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6586" w14:textId="39BE9064" w:rsidR="00B27CFE" w:rsidRPr="00896C62" w:rsidRDefault="00896C62" w:rsidP="00230005">
      <w:pPr>
        <w:spacing w:after="0" w:line="240" w:lineRule="auto"/>
        <w:jc w:val="center"/>
      </w:pPr>
      <w:r>
        <w:t>C</w:t>
      </w:r>
      <w:r w:rsidRPr="00896C62">
        <w:t xml:space="preserve">ircolo Auser Canegrate ODV ETS </w:t>
      </w:r>
      <w:r w:rsidRPr="00896C62">
        <w:br/>
      </w:r>
      <w:r w:rsidR="00B27CFE" w:rsidRPr="00896C62">
        <w:t xml:space="preserve">in Collaborazione con la </w:t>
      </w:r>
    </w:p>
    <w:p w14:paraId="15A97BB5" w14:textId="29DEC071" w:rsidR="00230005" w:rsidRDefault="00B27CFE" w:rsidP="00230005">
      <w:pPr>
        <w:spacing w:after="0" w:line="240" w:lineRule="auto"/>
        <w:jc w:val="center"/>
      </w:pPr>
      <w:r>
        <w:t>commissione Antimafia e Legalità di Canegrate</w:t>
      </w:r>
    </w:p>
    <w:p w14:paraId="21FB7CE9" w14:textId="77777777" w:rsidR="00230005" w:rsidRDefault="00230005" w:rsidP="00230005">
      <w:pPr>
        <w:spacing w:after="0" w:line="240" w:lineRule="auto"/>
      </w:pPr>
    </w:p>
    <w:p w14:paraId="47F3CC4A" w14:textId="7B2D1837" w:rsidR="00230005" w:rsidRDefault="00230005" w:rsidP="00E129AC">
      <w:pPr>
        <w:pStyle w:val="Titolo1"/>
        <w:jc w:val="center"/>
      </w:pPr>
      <w:r>
        <w:t>BANDO PER L'ASSEGNAZIONE DI BORSE DI STUDIO</w:t>
      </w:r>
    </w:p>
    <w:p w14:paraId="6EF0FDF5" w14:textId="18097463" w:rsidR="00230005" w:rsidRDefault="00230005" w:rsidP="00230005">
      <w:pPr>
        <w:spacing w:after="0" w:line="240" w:lineRule="auto"/>
        <w:jc w:val="center"/>
      </w:pPr>
      <w:r>
        <w:t>Anno 202</w:t>
      </w:r>
      <w:r w:rsidR="003272D3">
        <w:t>6</w:t>
      </w:r>
    </w:p>
    <w:p w14:paraId="2E4BA05C" w14:textId="77777777" w:rsidR="00230005" w:rsidRDefault="00230005" w:rsidP="00230005">
      <w:pPr>
        <w:spacing w:after="0" w:line="240" w:lineRule="auto"/>
      </w:pPr>
    </w:p>
    <w:p w14:paraId="2653A2BE" w14:textId="2898FB5D" w:rsidR="00230005" w:rsidRDefault="00840A80" w:rsidP="00E129AC">
      <w:pPr>
        <w:spacing w:after="0" w:line="240" w:lineRule="auto"/>
        <w:jc w:val="both"/>
      </w:pPr>
      <w:r>
        <w:t>C</w:t>
      </w:r>
      <w:r w:rsidRPr="00896C62">
        <w:t xml:space="preserve">ircolo Auser Canegrate ODV ETS </w:t>
      </w:r>
      <w:r w:rsidR="00B27CFE">
        <w:t>in Collaborazione con la commissione Antimafia e Legalità di Canegrate</w:t>
      </w:r>
      <w:r w:rsidR="00230005">
        <w:t xml:space="preserve">, bandisce un concorso per </w:t>
      </w:r>
      <w:r w:rsidR="00230005" w:rsidRPr="001C161D">
        <w:t xml:space="preserve">l’assegnazione di </w:t>
      </w:r>
      <w:r w:rsidR="001C161D">
        <w:t xml:space="preserve">2 (due) </w:t>
      </w:r>
      <w:r w:rsidR="00230005" w:rsidRPr="001C161D">
        <w:t>bors</w:t>
      </w:r>
      <w:r w:rsidR="00E129AC" w:rsidRPr="001C161D">
        <w:t>e</w:t>
      </w:r>
      <w:r w:rsidR="00E129AC">
        <w:t xml:space="preserve"> </w:t>
      </w:r>
      <w:r w:rsidR="00230005">
        <w:t xml:space="preserve">di studio del valore di </w:t>
      </w:r>
      <w:r w:rsidR="00113970">
        <w:t xml:space="preserve">almeno </w:t>
      </w:r>
      <w:r w:rsidR="00230005">
        <w:t xml:space="preserve">€ 500,00 rivolta a laureati e laureate che abbiano discusso una tesi di laurea su tematiche legate alla criminalità organizzata e alle mafie, con particolare riferimento a: </w:t>
      </w:r>
    </w:p>
    <w:p w14:paraId="71972B23" w14:textId="77777777" w:rsidR="00230005" w:rsidRDefault="00230005" w:rsidP="00E129AC">
      <w:pPr>
        <w:spacing w:after="0" w:line="240" w:lineRule="auto"/>
        <w:jc w:val="both"/>
      </w:pPr>
      <w:r>
        <w:t xml:space="preserve">- Le caratteristiche e le dinamiche delle organizzazioni mafiose in Italia e all'estero. </w:t>
      </w:r>
    </w:p>
    <w:p w14:paraId="4F5ECEEE" w14:textId="77777777" w:rsidR="00230005" w:rsidRDefault="00230005" w:rsidP="00840A80">
      <w:pPr>
        <w:spacing w:after="0" w:line="240" w:lineRule="auto"/>
      </w:pPr>
      <w:r>
        <w:t xml:space="preserve">- Strumenti di prevenzione e contrasto alla criminalità organizzata.  </w:t>
      </w:r>
    </w:p>
    <w:p w14:paraId="03356BFD" w14:textId="77777777" w:rsidR="00230005" w:rsidRDefault="00230005" w:rsidP="00E129AC">
      <w:pPr>
        <w:spacing w:after="0" w:line="240" w:lineRule="auto"/>
        <w:jc w:val="both"/>
      </w:pPr>
    </w:p>
    <w:p w14:paraId="337C6F20" w14:textId="77777777" w:rsidR="00230005" w:rsidRDefault="00230005" w:rsidP="00E129AC">
      <w:pPr>
        <w:pStyle w:val="Titolo2"/>
        <w:jc w:val="both"/>
      </w:pPr>
      <w:r>
        <w:t xml:space="preserve">Requisiti di partecipazione  </w:t>
      </w:r>
    </w:p>
    <w:p w14:paraId="47BFEA88" w14:textId="77777777" w:rsidR="00230005" w:rsidRDefault="00230005" w:rsidP="00E129AC">
      <w:pPr>
        <w:spacing w:after="0" w:line="240" w:lineRule="auto"/>
        <w:jc w:val="both"/>
      </w:pPr>
      <w:r>
        <w:t xml:space="preserve">1. Tesi di Laurea: Possono partecipare i laureati e le laureate che abbiano discusso una tesi di laurea triennale o magistrale in ambito giuridico, economico, politico, sociale o storico, con un focus specifico sulla criminalità organizzata o mafiosa.  </w:t>
      </w:r>
    </w:p>
    <w:p w14:paraId="28952DF6" w14:textId="77777777" w:rsidR="00230005" w:rsidRDefault="00230005" w:rsidP="00E129AC">
      <w:pPr>
        <w:spacing w:after="0" w:line="240" w:lineRule="auto"/>
        <w:jc w:val="both"/>
      </w:pPr>
      <w:r>
        <w:t xml:space="preserve">2. Residenza: </w:t>
      </w:r>
    </w:p>
    <w:p w14:paraId="7E1105F0" w14:textId="77777777" w:rsidR="00230005" w:rsidRDefault="00230005" w:rsidP="00E129AC">
      <w:pPr>
        <w:spacing w:after="0" w:line="240" w:lineRule="auto"/>
        <w:jc w:val="both"/>
      </w:pPr>
      <w:r>
        <w:t xml:space="preserve">   - Cittadini residenti nel Comune di Canegrate: Ai candidati residenti a Canegrate saranno attribuiti punti aggiuntivi in fase di valutazione.</w:t>
      </w:r>
    </w:p>
    <w:p w14:paraId="6E1DC4A4" w14:textId="506DE543" w:rsidR="00230005" w:rsidRDefault="00230005" w:rsidP="00E129AC">
      <w:pPr>
        <w:spacing w:after="0" w:line="240" w:lineRule="auto"/>
        <w:jc w:val="both"/>
      </w:pPr>
      <w:r>
        <w:t xml:space="preserve">   - Cittadini non residenti: Anche i candidati non residenti potranno partecipare, ma con un punteggio ridotto rispetto ai residenti. </w:t>
      </w:r>
    </w:p>
    <w:p w14:paraId="070DBC8C" w14:textId="5C55421F" w:rsidR="00230005" w:rsidRDefault="00230005" w:rsidP="00E129AC">
      <w:pPr>
        <w:spacing w:after="0" w:line="240" w:lineRule="auto"/>
        <w:jc w:val="both"/>
      </w:pPr>
      <w:r>
        <w:t xml:space="preserve">3. Anno di conseguimento del titolo: </w:t>
      </w:r>
      <w:r w:rsidR="003272D3" w:rsidRPr="003272D3">
        <w:t>il titolo di laurea dovrà essere stato conseguito a partire dal 1° gennaio dell’anno precedente a quello in cui scade il presente bando e comunque entro la data di scadenza dello stesso.</w:t>
      </w:r>
    </w:p>
    <w:p w14:paraId="5725093F" w14:textId="20ED46C7" w:rsidR="003272D3" w:rsidRPr="003272D3" w:rsidRDefault="003272D3" w:rsidP="00E129AC">
      <w:pPr>
        <w:spacing w:after="0" w:line="240" w:lineRule="auto"/>
        <w:jc w:val="both"/>
        <w:rPr>
          <w:i/>
          <w:iCs/>
        </w:rPr>
      </w:pPr>
      <w:r w:rsidRPr="003272D3">
        <w:rPr>
          <w:i/>
          <w:iCs/>
        </w:rPr>
        <w:t xml:space="preserve">A titolo di esempio, qualora il bando scada il </w:t>
      </w:r>
      <w:r w:rsidR="001E674D">
        <w:rPr>
          <w:i/>
          <w:iCs/>
        </w:rPr>
        <w:t>15</w:t>
      </w:r>
      <w:r w:rsidRPr="003272D3">
        <w:rPr>
          <w:i/>
          <w:iCs/>
        </w:rPr>
        <w:t>/</w:t>
      </w:r>
      <w:r w:rsidR="001E674D">
        <w:rPr>
          <w:i/>
          <w:iCs/>
        </w:rPr>
        <w:t>03</w:t>
      </w:r>
      <w:r w:rsidRPr="003272D3">
        <w:rPr>
          <w:i/>
          <w:iCs/>
        </w:rPr>
        <w:t xml:space="preserve">/2027, potranno partecipare coloro che abbiano conseguito il titolo nel periodo compreso tra il 01/01/2026 e il </w:t>
      </w:r>
      <w:r w:rsidR="001E674D">
        <w:rPr>
          <w:i/>
          <w:iCs/>
        </w:rPr>
        <w:t>15</w:t>
      </w:r>
      <w:r w:rsidRPr="003272D3">
        <w:rPr>
          <w:i/>
          <w:iCs/>
        </w:rPr>
        <w:t>/</w:t>
      </w:r>
      <w:r w:rsidR="001E674D">
        <w:rPr>
          <w:i/>
          <w:iCs/>
        </w:rPr>
        <w:t>03</w:t>
      </w:r>
      <w:r w:rsidRPr="003272D3">
        <w:rPr>
          <w:i/>
          <w:iCs/>
        </w:rPr>
        <w:t>/2027.</w:t>
      </w:r>
    </w:p>
    <w:p w14:paraId="5EBE05D6" w14:textId="2D5866F3" w:rsidR="003272D3" w:rsidRDefault="003272D3" w:rsidP="00E129AC">
      <w:pPr>
        <w:spacing w:after="0" w:line="240" w:lineRule="auto"/>
        <w:jc w:val="both"/>
      </w:pPr>
      <w:r>
        <w:t>4.Non aver già vinto il bando dell’anno precedente.</w:t>
      </w:r>
    </w:p>
    <w:p w14:paraId="3506E8CE" w14:textId="77777777" w:rsidR="00230005" w:rsidRDefault="00230005" w:rsidP="00E129AC">
      <w:pPr>
        <w:spacing w:after="0" w:line="240" w:lineRule="auto"/>
        <w:jc w:val="both"/>
      </w:pPr>
    </w:p>
    <w:p w14:paraId="651DE52D" w14:textId="77777777" w:rsidR="00230005" w:rsidRDefault="00230005" w:rsidP="00E129AC">
      <w:pPr>
        <w:pStyle w:val="Titolo2"/>
        <w:jc w:val="both"/>
      </w:pPr>
      <w:r>
        <w:t xml:space="preserve">Modalità di partecipazione  </w:t>
      </w:r>
    </w:p>
    <w:p w14:paraId="2C03FFD6" w14:textId="453DEE10" w:rsidR="00230005" w:rsidRDefault="00230005" w:rsidP="00E129AC">
      <w:pPr>
        <w:spacing w:after="0" w:line="240" w:lineRule="auto"/>
        <w:jc w:val="both"/>
      </w:pPr>
      <w:r>
        <w:t xml:space="preserve">La domanda di partecipazione dovrà essere presentata esclusivamente online </w:t>
      </w:r>
      <w:r w:rsidR="002B7675">
        <w:t xml:space="preserve">inviando tutta la documentazione a </w:t>
      </w:r>
      <w:hyperlink r:id="rId6" w:history="1">
        <w:r w:rsidR="002B7675" w:rsidRPr="002B7675">
          <w:rPr>
            <w:rStyle w:val="Collegamentoipertestuale"/>
          </w:rPr>
          <w:t>ausercanegrate@gmail.com</w:t>
        </w:r>
      </w:hyperlink>
      <w:r>
        <w:t xml:space="preserve">, entro e non oltre </w:t>
      </w:r>
      <w:r w:rsidR="001C161D">
        <w:t xml:space="preserve">il </w:t>
      </w:r>
      <w:r w:rsidR="001E674D">
        <w:t>15</w:t>
      </w:r>
      <w:r w:rsidR="001C161D">
        <w:t>/</w:t>
      </w:r>
      <w:r w:rsidR="001E674D">
        <w:t>03</w:t>
      </w:r>
      <w:r w:rsidR="001C161D">
        <w:t>/202</w:t>
      </w:r>
      <w:r w:rsidR="003272D3">
        <w:t>7</w:t>
      </w:r>
    </w:p>
    <w:p w14:paraId="307A6C91" w14:textId="77777777" w:rsidR="00230005" w:rsidRDefault="00230005" w:rsidP="00E129AC">
      <w:pPr>
        <w:spacing w:after="0" w:line="240" w:lineRule="auto"/>
        <w:jc w:val="both"/>
      </w:pPr>
      <w:r>
        <w:t xml:space="preserve">I documenti richiesti in formato PDF sono:  </w:t>
      </w:r>
    </w:p>
    <w:p w14:paraId="63A3B683" w14:textId="77777777" w:rsidR="00230005" w:rsidRDefault="00230005" w:rsidP="00E129AC">
      <w:pPr>
        <w:spacing w:after="0" w:line="240" w:lineRule="auto"/>
        <w:jc w:val="both"/>
      </w:pPr>
      <w:r>
        <w:t>- Copia della tesi di laurea discussa, pena l’esclusione dal concorso.</w:t>
      </w:r>
    </w:p>
    <w:p w14:paraId="1A9DB681" w14:textId="77777777" w:rsidR="00230005" w:rsidRDefault="00230005" w:rsidP="00E129AC">
      <w:pPr>
        <w:spacing w:after="0" w:line="240" w:lineRule="auto"/>
        <w:jc w:val="both"/>
      </w:pPr>
      <w:r>
        <w:t>- Autocertificazione del conseguimento del diploma di laurea, con l’indicazione del voto finale e l’elenco degli esami sostenuti.</w:t>
      </w:r>
    </w:p>
    <w:p w14:paraId="2F6F3075" w14:textId="77777777" w:rsidR="00230005" w:rsidRDefault="00230005" w:rsidP="00E129AC">
      <w:pPr>
        <w:spacing w:after="0" w:line="240" w:lineRule="auto"/>
        <w:jc w:val="both"/>
      </w:pPr>
      <w:r>
        <w:t>- Pubblicazioni o eventuali altri lavori che riguardano il tema delle mafie (massimo 3).</w:t>
      </w:r>
    </w:p>
    <w:p w14:paraId="04403EAD" w14:textId="77777777" w:rsidR="00230005" w:rsidRDefault="00230005" w:rsidP="00E129AC">
      <w:pPr>
        <w:spacing w:after="0" w:line="240" w:lineRule="auto"/>
        <w:jc w:val="both"/>
      </w:pPr>
    </w:p>
    <w:p w14:paraId="2FB12F8A" w14:textId="77777777" w:rsidR="00230005" w:rsidRDefault="00230005" w:rsidP="00E129AC">
      <w:pPr>
        <w:pStyle w:val="Titolo1"/>
        <w:jc w:val="both"/>
      </w:pPr>
      <w:r>
        <w:t>Regolamento per la valutazione delle candidature</w:t>
      </w:r>
    </w:p>
    <w:p w14:paraId="3B799FEB" w14:textId="77777777" w:rsidR="00230005" w:rsidRDefault="00230005" w:rsidP="00E129AC">
      <w:pPr>
        <w:spacing w:after="0" w:line="240" w:lineRule="auto"/>
        <w:jc w:val="both"/>
      </w:pPr>
    </w:p>
    <w:p w14:paraId="43F8CB98" w14:textId="672B5C23" w:rsidR="00230005" w:rsidRDefault="00230005" w:rsidP="00E129AC">
      <w:pPr>
        <w:pStyle w:val="Titolo3"/>
        <w:jc w:val="both"/>
      </w:pPr>
      <w:r>
        <w:t>Art. 1 – Criteri di valutazione e assegnazione dei punti</w:t>
      </w:r>
    </w:p>
    <w:p w14:paraId="3AA75C2A" w14:textId="77777777" w:rsidR="00230005" w:rsidRDefault="00230005" w:rsidP="00E129AC">
      <w:pPr>
        <w:spacing w:after="0" w:line="240" w:lineRule="auto"/>
        <w:jc w:val="both"/>
      </w:pPr>
    </w:p>
    <w:p w14:paraId="418777D9" w14:textId="77777777" w:rsidR="00230005" w:rsidRDefault="00230005" w:rsidP="00E129AC">
      <w:pPr>
        <w:spacing w:after="0" w:line="240" w:lineRule="auto"/>
        <w:jc w:val="both"/>
      </w:pPr>
      <w:r>
        <w:lastRenderedPageBreak/>
        <w:t>Le candidature verranno valutate sulla base dei seguenti parametri, con l'attribuzione dei punteggi indicati:</w:t>
      </w:r>
    </w:p>
    <w:p w14:paraId="050D8957" w14:textId="77777777" w:rsidR="00230005" w:rsidRDefault="00230005" w:rsidP="00E129AC">
      <w:pPr>
        <w:spacing w:after="0" w:line="240" w:lineRule="auto"/>
        <w:jc w:val="both"/>
      </w:pPr>
    </w:p>
    <w:p w14:paraId="735A8959" w14:textId="77777777" w:rsidR="00230005" w:rsidRDefault="00230005" w:rsidP="00E129AC">
      <w:pPr>
        <w:spacing w:after="0" w:line="240" w:lineRule="auto"/>
        <w:jc w:val="both"/>
      </w:pPr>
      <w:r>
        <w:t xml:space="preserve">1. Pertinenza del tema della tesi – Max. 30 punti  </w:t>
      </w:r>
    </w:p>
    <w:p w14:paraId="735404C1" w14:textId="77777777" w:rsidR="00230005" w:rsidRPr="001C161D" w:rsidRDefault="00230005" w:rsidP="00E129AC">
      <w:pPr>
        <w:spacing w:after="0" w:line="240" w:lineRule="auto"/>
        <w:jc w:val="both"/>
      </w:pPr>
      <w:r>
        <w:t xml:space="preserve">   - La tesi deve trattare specificamente temi legati alla criminalità organizzata e alle mafie. Maggiore sarà </w:t>
      </w:r>
      <w:r w:rsidRPr="001C161D">
        <w:t>la profondità e la rilevanza del tema rispetto al bando, maggiore sarà il punteggio attribuito:</w:t>
      </w:r>
    </w:p>
    <w:p w14:paraId="08845CF0" w14:textId="21BABE07" w:rsidR="00D357C9" w:rsidRPr="001C161D" w:rsidRDefault="00230005" w:rsidP="00E129AC">
      <w:pPr>
        <w:spacing w:after="0" w:line="240" w:lineRule="auto"/>
        <w:jc w:val="both"/>
      </w:pPr>
      <w:r w:rsidRPr="001C161D">
        <w:t xml:space="preserve">     </w:t>
      </w:r>
      <w:r w:rsidR="00D357C9" w:rsidRPr="001C161D">
        <w:t xml:space="preserve">- Temi strettamente </w:t>
      </w:r>
      <w:r w:rsidR="000741AA" w:rsidRPr="001C161D">
        <w:t>pertinenti</w:t>
      </w:r>
      <w:r w:rsidR="00D357C9" w:rsidRPr="001C161D">
        <w:t xml:space="preserve"> la</w:t>
      </w:r>
      <w:r w:rsidR="008257BE" w:rsidRPr="001C161D">
        <w:t xml:space="preserve"> realtà</w:t>
      </w:r>
      <w:r w:rsidR="00D357C9" w:rsidRPr="001C161D">
        <w:t xml:space="preserve"> territoriale </w:t>
      </w:r>
      <w:r w:rsidR="00BF3EA8" w:rsidRPr="001C161D">
        <w:t>dell’Altomilanese</w:t>
      </w:r>
      <w:r w:rsidR="00D357C9" w:rsidRPr="001C161D">
        <w:t>: 30 punti</w:t>
      </w:r>
    </w:p>
    <w:p w14:paraId="79474FD4" w14:textId="529EBF9A" w:rsidR="00230005" w:rsidRPr="001C161D" w:rsidRDefault="00D357C9" w:rsidP="00E129AC">
      <w:pPr>
        <w:spacing w:after="0" w:line="240" w:lineRule="auto"/>
        <w:jc w:val="both"/>
      </w:pPr>
      <w:r w:rsidRPr="001C161D">
        <w:t xml:space="preserve">     </w:t>
      </w:r>
      <w:r w:rsidR="00230005" w:rsidRPr="001C161D">
        <w:t xml:space="preserve">- Temi strettamente inerenti (dinamiche delle mafie o forme di contrasto in Italia o all’estero): </w:t>
      </w:r>
      <w:r w:rsidRPr="001C161D">
        <w:t>2</w:t>
      </w:r>
      <w:r w:rsidR="000741AA" w:rsidRPr="001C161D">
        <w:t>5</w:t>
      </w:r>
      <w:r w:rsidR="00230005" w:rsidRPr="001C161D">
        <w:t xml:space="preserve"> punti</w:t>
      </w:r>
    </w:p>
    <w:p w14:paraId="3FCE71A0" w14:textId="347B90D7" w:rsidR="00230005" w:rsidRDefault="00C803FF" w:rsidP="00E129AC">
      <w:pPr>
        <w:spacing w:after="0" w:line="240" w:lineRule="auto"/>
        <w:jc w:val="both"/>
      </w:pPr>
      <w:r w:rsidRPr="001C161D">
        <w:t xml:space="preserve">     </w:t>
      </w:r>
      <w:r w:rsidR="00230005" w:rsidRPr="001C161D">
        <w:t>- Temi correlati ma non centrali: 15 punti</w:t>
      </w:r>
    </w:p>
    <w:p w14:paraId="6DE9D978" w14:textId="77777777" w:rsidR="00230005" w:rsidRDefault="00230005" w:rsidP="00E129AC">
      <w:pPr>
        <w:spacing w:after="0" w:line="240" w:lineRule="auto"/>
        <w:jc w:val="both"/>
      </w:pPr>
      <w:r>
        <w:t xml:space="preserve">     - Temi marginalmente pertinenti: 5 punti</w:t>
      </w:r>
    </w:p>
    <w:p w14:paraId="7C6E4075" w14:textId="36A9465F" w:rsidR="00F17A61" w:rsidRDefault="00F17A61" w:rsidP="00E129AC">
      <w:pPr>
        <w:spacing w:after="0" w:line="240" w:lineRule="auto"/>
        <w:jc w:val="both"/>
      </w:pPr>
      <w:r>
        <w:t xml:space="preserve">     </w:t>
      </w:r>
    </w:p>
    <w:p w14:paraId="3F48C256" w14:textId="77777777" w:rsidR="00230005" w:rsidRDefault="00230005" w:rsidP="00E129AC">
      <w:pPr>
        <w:spacing w:after="0" w:line="240" w:lineRule="auto"/>
        <w:jc w:val="both"/>
      </w:pPr>
    </w:p>
    <w:p w14:paraId="65542CE4" w14:textId="77777777" w:rsidR="00230005" w:rsidRDefault="00230005" w:rsidP="00E129AC">
      <w:pPr>
        <w:spacing w:after="0" w:line="240" w:lineRule="auto"/>
        <w:jc w:val="both"/>
      </w:pPr>
      <w:r>
        <w:t xml:space="preserve">2. Originalità e contributo della tesi – Max. 25 punti  </w:t>
      </w:r>
    </w:p>
    <w:p w14:paraId="694B03E3" w14:textId="77777777" w:rsidR="00230005" w:rsidRDefault="00230005" w:rsidP="00E129AC">
      <w:pPr>
        <w:spacing w:after="0" w:line="240" w:lineRule="auto"/>
        <w:jc w:val="both"/>
      </w:pPr>
      <w:r>
        <w:t xml:space="preserve">   - Innovatività della ricerca, approccio metodologico originale o contributo significativo alla letteratura sul tema:</w:t>
      </w:r>
    </w:p>
    <w:p w14:paraId="7DE10C3A" w14:textId="77777777" w:rsidR="00230005" w:rsidRDefault="00230005" w:rsidP="00E129AC">
      <w:pPr>
        <w:spacing w:after="0" w:line="240" w:lineRule="auto"/>
        <w:jc w:val="both"/>
      </w:pPr>
      <w:r>
        <w:t xml:space="preserve">     - Eccellente contributo: 25 punti</w:t>
      </w:r>
    </w:p>
    <w:p w14:paraId="3D9F1B6F" w14:textId="77777777" w:rsidR="00230005" w:rsidRDefault="00230005" w:rsidP="00E129AC">
      <w:pPr>
        <w:spacing w:after="0" w:line="240" w:lineRule="auto"/>
        <w:jc w:val="both"/>
      </w:pPr>
      <w:r>
        <w:t xml:space="preserve">     - Buon contributo: 15 punti</w:t>
      </w:r>
    </w:p>
    <w:p w14:paraId="1BEC4FA9" w14:textId="77777777" w:rsidR="00230005" w:rsidRDefault="00230005" w:rsidP="00E129AC">
      <w:pPr>
        <w:spacing w:after="0" w:line="240" w:lineRule="auto"/>
        <w:jc w:val="both"/>
      </w:pPr>
      <w:r>
        <w:t xml:space="preserve">     - Sufficiente: 5 punti</w:t>
      </w:r>
    </w:p>
    <w:p w14:paraId="53B8D42B" w14:textId="77777777" w:rsidR="00230005" w:rsidRDefault="00230005" w:rsidP="00E129AC">
      <w:pPr>
        <w:spacing w:after="0" w:line="240" w:lineRule="auto"/>
        <w:jc w:val="both"/>
      </w:pPr>
    </w:p>
    <w:p w14:paraId="74B0644A" w14:textId="77777777" w:rsidR="00230005" w:rsidRDefault="00230005" w:rsidP="00E129AC">
      <w:pPr>
        <w:spacing w:after="0" w:line="240" w:lineRule="auto"/>
        <w:jc w:val="both"/>
      </w:pPr>
      <w:r>
        <w:t xml:space="preserve">3. Pubblicazioni e/o altri lavori collegati – Max. 10 punti  </w:t>
      </w:r>
    </w:p>
    <w:p w14:paraId="2E044F96" w14:textId="77777777" w:rsidR="00230005" w:rsidRDefault="00230005" w:rsidP="00E129AC">
      <w:pPr>
        <w:spacing w:after="0" w:line="240" w:lineRule="auto"/>
        <w:jc w:val="both"/>
      </w:pPr>
      <w:r>
        <w:t xml:space="preserve">   - Fino a 3 lavori pubblicati che abbiano pertinenza con il tema trattato nella tesi:</w:t>
      </w:r>
    </w:p>
    <w:p w14:paraId="766E0C20" w14:textId="77777777" w:rsidR="00230005" w:rsidRDefault="00230005" w:rsidP="00E129AC">
      <w:pPr>
        <w:spacing w:after="0" w:line="240" w:lineRule="auto"/>
        <w:jc w:val="both"/>
      </w:pPr>
      <w:r>
        <w:t xml:space="preserve">     - Per ogni pubblicazione significativa: 5 punti (max. 10 punti)</w:t>
      </w:r>
    </w:p>
    <w:p w14:paraId="76D41145" w14:textId="77777777" w:rsidR="00230005" w:rsidRDefault="00230005" w:rsidP="00E129AC">
      <w:pPr>
        <w:spacing w:after="0" w:line="240" w:lineRule="auto"/>
        <w:jc w:val="both"/>
      </w:pPr>
    </w:p>
    <w:p w14:paraId="40A788C4" w14:textId="77777777" w:rsidR="00230005" w:rsidRDefault="00230005" w:rsidP="00E129AC">
      <w:pPr>
        <w:spacing w:after="0" w:line="240" w:lineRule="auto"/>
        <w:jc w:val="both"/>
      </w:pPr>
      <w:r>
        <w:t xml:space="preserve">4. Residenza – Max. 10 punti  </w:t>
      </w:r>
    </w:p>
    <w:p w14:paraId="7636950D" w14:textId="77777777" w:rsidR="00230005" w:rsidRDefault="00230005" w:rsidP="00E129AC">
      <w:pPr>
        <w:spacing w:after="0" w:line="240" w:lineRule="auto"/>
        <w:jc w:val="both"/>
      </w:pPr>
      <w:r>
        <w:t xml:space="preserve">   - Per favorire i cittadini di Canegrate, la residenza verrà premiata con un punteggio aggiuntivo:</w:t>
      </w:r>
    </w:p>
    <w:p w14:paraId="2701095D" w14:textId="77777777" w:rsidR="00230005" w:rsidRDefault="00230005" w:rsidP="00E129AC">
      <w:pPr>
        <w:spacing w:after="0" w:line="240" w:lineRule="auto"/>
        <w:jc w:val="both"/>
      </w:pPr>
      <w:r>
        <w:t xml:space="preserve">     - Residenti nel Comune di Canegrate: 10 punti</w:t>
      </w:r>
    </w:p>
    <w:p w14:paraId="6DD0EF27" w14:textId="77777777" w:rsidR="00230005" w:rsidRDefault="00230005" w:rsidP="00E129AC">
      <w:pPr>
        <w:spacing w:after="0" w:line="240" w:lineRule="auto"/>
        <w:jc w:val="both"/>
      </w:pPr>
      <w:r>
        <w:t xml:space="preserve">     - Non residenti: 5 punti</w:t>
      </w:r>
    </w:p>
    <w:p w14:paraId="0373981E" w14:textId="77777777" w:rsidR="00230005" w:rsidRDefault="00230005" w:rsidP="00E129AC">
      <w:pPr>
        <w:spacing w:after="0" w:line="240" w:lineRule="auto"/>
        <w:jc w:val="both"/>
      </w:pPr>
    </w:p>
    <w:p w14:paraId="049F6E93" w14:textId="77777777" w:rsidR="00230005" w:rsidRDefault="00230005" w:rsidP="00E129AC">
      <w:pPr>
        <w:spacing w:after="0" w:line="240" w:lineRule="auto"/>
        <w:jc w:val="both"/>
      </w:pPr>
      <w:r>
        <w:t xml:space="preserve">5. Valutazione accademica – Max. 10 punti  </w:t>
      </w:r>
    </w:p>
    <w:p w14:paraId="7361AF4D" w14:textId="77777777" w:rsidR="00230005" w:rsidRDefault="00230005" w:rsidP="00E129AC">
      <w:pPr>
        <w:spacing w:after="0" w:line="240" w:lineRule="auto"/>
        <w:jc w:val="both"/>
      </w:pPr>
      <w:r>
        <w:t xml:space="preserve">   - Voto di laurea del candidato:</w:t>
      </w:r>
    </w:p>
    <w:p w14:paraId="058F1C21" w14:textId="77777777" w:rsidR="00230005" w:rsidRDefault="00230005" w:rsidP="00E129AC">
      <w:pPr>
        <w:spacing w:after="0" w:line="240" w:lineRule="auto"/>
        <w:jc w:val="both"/>
      </w:pPr>
      <w:r>
        <w:t xml:space="preserve">     - Voto compreso tra 110 e 110 e lode: 10 punti</w:t>
      </w:r>
    </w:p>
    <w:p w14:paraId="5E36DAE7" w14:textId="77777777" w:rsidR="00230005" w:rsidRDefault="00230005" w:rsidP="00E129AC">
      <w:pPr>
        <w:spacing w:after="0" w:line="240" w:lineRule="auto"/>
        <w:jc w:val="both"/>
      </w:pPr>
      <w:r>
        <w:t xml:space="preserve">     - Voto compreso tra 105 e 109: 7 punti</w:t>
      </w:r>
    </w:p>
    <w:p w14:paraId="7978C39B" w14:textId="77777777" w:rsidR="00230005" w:rsidRDefault="00230005" w:rsidP="00E129AC">
      <w:pPr>
        <w:spacing w:after="0" w:line="240" w:lineRule="auto"/>
        <w:jc w:val="both"/>
      </w:pPr>
      <w:r>
        <w:t xml:space="preserve">     - Voto inferiore a 105: 5 punti</w:t>
      </w:r>
    </w:p>
    <w:p w14:paraId="6EE91236" w14:textId="77777777" w:rsidR="00230005" w:rsidRDefault="00230005" w:rsidP="00E129AC">
      <w:pPr>
        <w:spacing w:after="0" w:line="240" w:lineRule="auto"/>
        <w:jc w:val="both"/>
      </w:pPr>
    </w:p>
    <w:p w14:paraId="7E6C9C45" w14:textId="77777777" w:rsidR="00230005" w:rsidRDefault="00230005" w:rsidP="00E129AC">
      <w:pPr>
        <w:pStyle w:val="Titolo3"/>
        <w:jc w:val="both"/>
      </w:pPr>
      <w:r>
        <w:t>Art. 2 – Costituzione della Commissione esaminatrice</w:t>
      </w:r>
    </w:p>
    <w:p w14:paraId="27B4109C" w14:textId="77777777" w:rsidR="00230005" w:rsidRDefault="00230005" w:rsidP="00E129AC">
      <w:pPr>
        <w:spacing w:after="0" w:line="240" w:lineRule="auto"/>
        <w:jc w:val="both"/>
      </w:pPr>
    </w:p>
    <w:p w14:paraId="41EDE8CB" w14:textId="13F5C1FE" w:rsidR="00230005" w:rsidRDefault="00230005" w:rsidP="00E129AC">
      <w:pPr>
        <w:spacing w:after="0" w:line="240" w:lineRule="auto"/>
        <w:jc w:val="both"/>
      </w:pPr>
      <w:r>
        <w:t>La Commissione esaminatrice sarà composta da 5 membri, nominati congiuntamente dal Comune di Canegrate e da</w:t>
      </w:r>
      <w:r w:rsidR="00840A80">
        <w:t>l</w:t>
      </w:r>
      <w:r>
        <w:t xml:space="preserve"> </w:t>
      </w:r>
      <w:r w:rsidR="00840A80">
        <w:t>C</w:t>
      </w:r>
      <w:r w:rsidR="00840A80" w:rsidRPr="00896C62">
        <w:t>ircolo Auser Canegrate ODV ETS</w:t>
      </w:r>
      <w:r>
        <w:t>, secondo le seguenti modalità:</w:t>
      </w:r>
    </w:p>
    <w:p w14:paraId="5F088F75" w14:textId="77777777" w:rsidR="00230005" w:rsidRDefault="00230005" w:rsidP="00E129AC">
      <w:pPr>
        <w:spacing w:after="0" w:line="240" w:lineRule="auto"/>
        <w:jc w:val="both"/>
      </w:pPr>
    </w:p>
    <w:p w14:paraId="667461EE" w14:textId="77777777" w:rsidR="00230005" w:rsidRDefault="00230005" w:rsidP="00E129AC">
      <w:pPr>
        <w:spacing w:after="0" w:line="240" w:lineRule="auto"/>
        <w:jc w:val="both"/>
      </w:pPr>
      <w:r>
        <w:t xml:space="preserve">1. Componenti nominati dal Comune di Canegrate:  </w:t>
      </w:r>
    </w:p>
    <w:p w14:paraId="19DDCCEB" w14:textId="77777777" w:rsidR="00230005" w:rsidRDefault="00230005" w:rsidP="00E129AC">
      <w:pPr>
        <w:spacing w:after="0" w:line="240" w:lineRule="auto"/>
        <w:jc w:val="both"/>
      </w:pPr>
      <w:r>
        <w:t xml:space="preserve">   - 2 membri della Commissione Antimafia Comunale.</w:t>
      </w:r>
    </w:p>
    <w:p w14:paraId="6D0B0499" w14:textId="77777777" w:rsidR="00230005" w:rsidRDefault="00230005" w:rsidP="00E129AC">
      <w:pPr>
        <w:spacing w:after="0" w:line="240" w:lineRule="auto"/>
        <w:jc w:val="both"/>
      </w:pPr>
      <w:r>
        <w:t xml:space="preserve">   - 1 rappresentante dell’amministrazione comunale con competenze in ambito giuridico o sociale.</w:t>
      </w:r>
    </w:p>
    <w:p w14:paraId="5ABC4862" w14:textId="77777777" w:rsidR="00230005" w:rsidRDefault="00230005" w:rsidP="00E129AC">
      <w:pPr>
        <w:spacing w:after="0" w:line="240" w:lineRule="auto"/>
        <w:jc w:val="both"/>
      </w:pPr>
    </w:p>
    <w:p w14:paraId="0431B989" w14:textId="0FF1E685" w:rsidR="00230005" w:rsidRDefault="00230005" w:rsidP="00E129AC">
      <w:pPr>
        <w:spacing w:after="0" w:line="240" w:lineRule="auto"/>
        <w:jc w:val="both"/>
      </w:pPr>
      <w:r>
        <w:t>2. Componenti nominati d</w:t>
      </w:r>
      <w:r w:rsidR="00840A80">
        <w:t>al C</w:t>
      </w:r>
      <w:r w:rsidR="00840A80" w:rsidRPr="00896C62">
        <w:t>ircolo Auser Canegrate ODV ETS</w:t>
      </w:r>
      <w:r>
        <w:t xml:space="preserve">:  </w:t>
      </w:r>
    </w:p>
    <w:p w14:paraId="02A77FC2" w14:textId="164F24B7" w:rsidR="00230005" w:rsidRDefault="00230005" w:rsidP="00E129AC">
      <w:pPr>
        <w:spacing w:after="0" w:line="240" w:lineRule="auto"/>
        <w:jc w:val="both"/>
      </w:pPr>
      <w:r>
        <w:t xml:space="preserve">   - 2 membri designati da </w:t>
      </w:r>
      <w:r w:rsidR="00113970">
        <w:t>Auser</w:t>
      </w:r>
      <w:r>
        <w:t>, scelti tra personalità esperte nelle tematiche sociali, giuridiche o di contrasto alle mafie.</w:t>
      </w:r>
    </w:p>
    <w:p w14:paraId="55C595E1" w14:textId="77777777" w:rsidR="00230005" w:rsidRDefault="00230005" w:rsidP="00E129AC">
      <w:pPr>
        <w:spacing w:after="0" w:line="240" w:lineRule="auto"/>
        <w:jc w:val="both"/>
      </w:pPr>
    </w:p>
    <w:p w14:paraId="1813C8AF" w14:textId="77777777" w:rsidR="00230005" w:rsidRDefault="00230005" w:rsidP="00E129AC">
      <w:pPr>
        <w:pStyle w:val="Titolo3"/>
        <w:jc w:val="both"/>
      </w:pPr>
      <w:r>
        <w:t>Art. 3 – Funzionamento della Commissione</w:t>
      </w:r>
    </w:p>
    <w:p w14:paraId="4A06A349" w14:textId="77777777" w:rsidR="00230005" w:rsidRDefault="00230005" w:rsidP="00E129AC">
      <w:pPr>
        <w:spacing w:after="0" w:line="240" w:lineRule="auto"/>
        <w:jc w:val="both"/>
      </w:pPr>
    </w:p>
    <w:p w14:paraId="7BB30CD2" w14:textId="77777777" w:rsidR="00230005" w:rsidRDefault="00230005" w:rsidP="00E129AC">
      <w:pPr>
        <w:spacing w:after="0" w:line="240" w:lineRule="auto"/>
        <w:jc w:val="both"/>
      </w:pPr>
      <w:r>
        <w:lastRenderedPageBreak/>
        <w:t xml:space="preserve">1. La Commissione sarà presieduta da un Presidente, eletto tra i membri della Commissione Antimafia Comunale.  </w:t>
      </w:r>
    </w:p>
    <w:p w14:paraId="1EFFC44F" w14:textId="77777777" w:rsidR="00230005" w:rsidRDefault="00230005" w:rsidP="00E129AC">
      <w:pPr>
        <w:spacing w:after="0" w:line="240" w:lineRule="auto"/>
        <w:jc w:val="both"/>
      </w:pPr>
      <w:r>
        <w:t>2. La Commissione avrà il compito di:</w:t>
      </w:r>
    </w:p>
    <w:p w14:paraId="551AD374" w14:textId="77777777" w:rsidR="00230005" w:rsidRDefault="00230005" w:rsidP="00E129AC">
      <w:pPr>
        <w:spacing w:after="0" w:line="240" w:lineRule="auto"/>
        <w:jc w:val="both"/>
      </w:pPr>
      <w:r>
        <w:t xml:space="preserve">   - Verificare la regolarità delle domande di partecipazione.</w:t>
      </w:r>
    </w:p>
    <w:p w14:paraId="012EF14C" w14:textId="77777777" w:rsidR="00230005" w:rsidRDefault="00230005" w:rsidP="00E129AC">
      <w:pPr>
        <w:spacing w:after="0" w:line="240" w:lineRule="auto"/>
        <w:jc w:val="both"/>
      </w:pPr>
      <w:r>
        <w:t xml:space="preserve">   - Valutare le tesi presentate sulla base dei criteri di cui all'art. 1.</w:t>
      </w:r>
    </w:p>
    <w:p w14:paraId="00EB9029" w14:textId="77777777" w:rsidR="00230005" w:rsidRDefault="00230005" w:rsidP="00E129AC">
      <w:pPr>
        <w:spacing w:after="0" w:line="240" w:lineRule="auto"/>
        <w:jc w:val="both"/>
      </w:pPr>
      <w:r>
        <w:t xml:space="preserve">3. Le riunioni della Commissione saranno valide con la presenza di almeno 3 membri.  </w:t>
      </w:r>
    </w:p>
    <w:p w14:paraId="68061410" w14:textId="77777777" w:rsidR="00230005" w:rsidRDefault="00230005" w:rsidP="00E129AC">
      <w:pPr>
        <w:spacing w:after="0" w:line="240" w:lineRule="auto"/>
        <w:jc w:val="both"/>
      </w:pPr>
      <w:r>
        <w:t>4. Le decisioni della Commissione saranno prese a maggioranza semplice. In caso di parità, il voto del Presidente sarà decisivo.</w:t>
      </w:r>
    </w:p>
    <w:p w14:paraId="4C3CA4BB" w14:textId="77777777" w:rsidR="00230005" w:rsidRDefault="00230005" w:rsidP="00E129AC">
      <w:pPr>
        <w:spacing w:after="0" w:line="240" w:lineRule="auto"/>
        <w:jc w:val="both"/>
      </w:pPr>
    </w:p>
    <w:p w14:paraId="0621CC5D" w14:textId="77777777" w:rsidR="00230005" w:rsidRDefault="00230005" w:rsidP="00E129AC">
      <w:pPr>
        <w:spacing w:after="0" w:line="240" w:lineRule="auto"/>
        <w:jc w:val="both"/>
      </w:pPr>
    </w:p>
    <w:p w14:paraId="59A9CFE5" w14:textId="77777777" w:rsidR="00230005" w:rsidRDefault="00230005" w:rsidP="00E129AC">
      <w:pPr>
        <w:pStyle w:val="Titolo3"/>
        <w:jc w:val="both"/>
      </w:pPr>
      <w:r>
        <w:t>Art. 4 – Pubblicazione dei risultati e assegnazione delle borse</w:t>
      </w:r>
    </w:p>
    <w:p w14:paraId="6299624D" w14:textId="77777777" w:rsidR="00230005" w:rsidRDefault="00230005" w:rsidP="00E129AC">
      <w:pPr>
        <w:spacing w:after="0" w:line="240" w:lineRule="auto"/>
        <w:jc w:val="both"/>
      </w:pPr>
    </w:p>
    <w:p w14:paraId="315D0335" w14:textId="2ABE52E6" w:rsidR="00230005" w:rsidRDefault="00230005" w:rsidP="00E129AC">
      <w:pPr>
        <w:spacing w:after="0" w:line="240" w:lineRule="auto"/>
        <w:jc w:val="both"/>
      </w:pPr>
      <w:r>
        <w:t xml:space="preserve">L’esito del concorso sarà comunicato tramite il sito del Comune di Canegrate e con una comunicazione via </w:t>
      </w:r>
      <w:r w:rsidR="00113970">
        <w:t>e-mail</w:t>
      </w:r>
      <w:r>
        <w:t xml:space="preserve"> ai candidati entro il </w:t>
      </w:r>
      <w:r w:rsidR="001E674D">
        <w:t>01</w:t>
      </w:r>
      <w:r w:rsidR="001C161D">
        <w:t>/0</w:t>
      </w:r>
      <w:r w:rsidR="003272D3">
        <w:t>4</w:t>
      </w:r>
      <w:r w:rsidR="001C161D">
        <w:t>/202</w:t>
      </w:r>
      <w:r w:rsidR="003272D3">
        <w:t>7</w:t>
      </w:r>
      <w:r>
        <w:t>. La graduatoria finale sarà pubblicata tenendo conto dei punteggi ottenuti in base ai criteri descritti nell’art. 1.</w:t>
      </w:r>
    </w:p>
    <w:p w14:paraId="5850DCEC" w14:textId="77777777" w:rsidR="00230005" w:rsidRDefault="00230005" w:rsidP="00E129AC">
      <w:pPr>
        <w:spacing w:after="0" w:line="240" w:lineRule="auto"/>
        <w:jc w:val="both"/>
      </w:pPr>
    </w:p>
    <w:p w14:paraId="532F3F43" w14:textId="77777777" w:rsidR="00230005" w:rsidRDefault="00230005" w:rsidP="00E129AC">
      <w:pPr>
        <w:spacing w:after="0" w:line="240" w:lineRule="auto"/>
        <w:jc w:val="both"/>
      </w:pPr>
    </w:p>
    <w:p w14:paraId="569AC814" w14:textId="77777777" w:rsidR="00230005" w:rsidRDefault="00230005" w:rsidP="00E129AC">
      <w:pPr>
        <w:pStyle w:val="Titolo3"/>
        <w:jc w:val="both"/>
      </w:pPr>
      <w:r>
        <w:t>Art. 5 – Disposizioni finali</w:t>
      </w:r>
    </w:p>
    <w:p w14:paraId="0AFA7FD6" w14:textId="77777777" w:rsidR="00230005" w:rsidRDefault="00230005" w:rsidP="00E129AC">
      <w:pPr>
        <w:spacing w:after="0" w:line="240" w:lineRule="auto"/>
        <w:jc w:val="both"/>
      </w:pPr>
    </w:p>
    <w:p w14:paraId="4706DCAE" w14:textId="77777777" w:rsidR="00230005" w:rsidRDefault="00230005" w:rsidP="00E129AC">
      <w:pPr>
        <w:spacing w:after="0" w:line="240" w:lineRule="auto"/>
        <w:jc w:val="both"/>
      </w:pPr>
      <w:r>
        <w:t>1. Le borse di studio non potranno essere suddivise. In caso di rinuncia da parte del vincitore, la borsa sarà assegnata al candidato successivo in graduatoria.</w:t>
      </w:r>
    </w:p>
    <w:p w14:paraId="6D4CD1EE" w14:textId="77777777" w:rsidR="00230005" w:rsidRDefault="00230005" w:rsidP="00E129AC">
      <w:pPr>
        <w:spacing w:after="0" w:line="240" w:lineRule="auto"/>
        <w:jc w:val="both"/>
      </w:pPr>
      <w:r>
        <w:t>2. La partecipazione al concorso implica l’accettazione del presente regolamento.</w:t>
      </w:r>
    </w:p>
    <w:p w14:paraId="371E85AE" w14:textId="77777777" w:rsidR="00230005" w:rsidRDefault="00230005" w:rsidP="00E129AC">
      <w:pPr>
        <w:spacing w:after="0" w:line="240" w:lineRule="auto"/>
        <w:jc w:val="both"/>
      </w:pPr>
      <w:r>
        <w:t>3. Ogni candidato è tenuto a fornire dati veritieri e corretti. Eventuali dichiarazioni mendaci comporteranno l’esclusione dal concorso.</w:t>
      </w:r>
    </w:p>
    <w:p w14:paraId="28FB458B" w14:textId="77777777" w:rsidR="00230005" w:rsidRDefault="00230005" w:rsidP="00E129AC">
      <w:pPr>
        <w:spacing w:after="0" w:line="240" w:lineRule="auto"/>
        <w:jc w:val="both"/>
      </w:pPr>
    </w:p>
    <w:p w14:paraId="201C3B26" w14:textId="77777777" w:rsidR="00230005" w:rsidRDefault="00230005" w:rsidP="00E129AC">
      <w:pPr>
        <w:spacing w:after="0" w:line="240" w:lineRule="auto"/>
        <w:jc w:val="both"/>
      </w:pPr>
    </w:p>
    <w:p w14:paraId="36AD6042" w14:textId="0A552C7A" w:rsidR="000A6EE7" w:rsidRPr="00230005" w:rsidRDefault="000A6EE7" w:rsidP="00E129AC">
      <w:pPr>
        <w:spacing w:after="0" w:line="240" w:lineRule="auto"/>
        <w:jc w:val="both"/>
      </w:pPr>
    </w:p>
    <w:sectPr w:rsidR="000A6EE7" w:rsidRPr="00230005" w:rsidSect="00230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439C9" w14:textId="77777777" w:rsidR="00C03455" w:rsidRDefault="00C03455" w:rsidP="00840A80">
      <w:pPr>
        <w:spacing w:after="0" w:line="240" w:lineRule="auto"/>
      </w:pPr>
      <w:r>
        <w:separator/>
      </w:r>
    </w:p>
  </w:endnote>
  <w:endnote w:type="continuationSeparator" w:id="0">
    <w:p w14:paraId="4D946FBA" w14:textId="77777777" w:rsidR="00C03455" w:rsidRDefault="00C03455" w:rsidP="0084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CE534" w14:textId="77777777" w:rsidR="00C03455" w:rsidRDefault="00C03455" w:rsidP="00840A80">
      <w:pPr>
        <w:spacing w:after="0" w:line="240" w:lineRule="auto"/>
      </w:pPr>
      <w:r>
        <w:separator/>
      </w:r>
    </w:p>
  </w:footnote>
  <w:footnote w:type="continuationSeparator" w:id="0">
    <w:p w14:paraId="1DA85288" w14:textId="77777777" w:rsidR="00C03455" w:rsidRDefault="00C03455" w:rsidP="00840A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05"/>
    <w:rsid w:val="000741AA"/>
    <w:rsid w:val="000753DD"/>
    <w:rsid w:val="000A6EE7"/>
    <w:rsid w:val="00102AEC"/>
    <w:rsid w:val="00113970"/>
    <w:rsid w:val="001C161D"/>
    <w:rsid w:val="001E674D"/>
    <w:rsid w:val="00230005"/>
    <w:rsid w:val="00285C54"/>
    <w:rsid w:val="002B5309"/>
    <w:rsid w:val="002B7675"/>
    <w:rsid w:val="002E49C0"/>
    <w:rsid w:val="00313DF7"/>
    <w:rsid w:val="003272D3"/>
    <w:rsid w:val="003D4BF7"/>
    <w:rsid w:val="003D7237"/>
    <w:rsid w:val="003E3A72"/>
    <w:rsid w:val="0044295B"/>
    <w:rsid w:val="004E73C4"/>
    <w:rsid w:val="00565496"/>
    <w:rsid w:val="00704374"/>
    <w:rsid w:val="007E1EE9"/>
    <w:rsid w:val="008257BE"/>
    <w:rsid w:val="00840A80"/>
    <w:rsid w:val="00896C62"/>
    <w:rsid w:val="008B6D5D"/>
    <w:rsid w:val="008E7BF3"/>
    <w:rsid w:val="009C74A9"/>
    <w:rsid w:val="00AA6F86"/>
    <w:rsid w:val="00AF035F"/>
    <w:rsid w:val="00AF27B8"/>
    <w:rsid w:val="00B27CFE"/>
    <w:rsid w:val="00BB0FB4"/>
    <w:rsid w:val="00BF3EA8"/>
    <w:rsid w:val="00C03455"/>
    <w:rsid w:val="00C64124"/>
    <w:rsid w:val="00C803FF"/>
    <w:rsid w:val="00D357C9"/>
    <w:rsid w:val="00D62150"/>
    <w:rsid w:val="00DB1DC2"/>
    <w:rsid w:val="00E129AC"/>
    <w:rsid w:val="00F119BD"/>
    <w:rsid w:val="00F17A61"/>
    <w:rsid w:val="00F9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AF2E"/>
  <w15:chartTrackingRefBased/>
  <w15:docId w15:val="{47436FBE-A59F-46D9-A5CC-3603DD9A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0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30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30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0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0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0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0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0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0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0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30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30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00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00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00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00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00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00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0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0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0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0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0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00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00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00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0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00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000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B767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767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40A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0A80"/>
  </w:style>
  <w:style w:type="paragraph" w:styleId="Pidipagina">
    <w:name w:val="footer"/>
    <w:basedOn w:val="Normale"/>
    <w:link w:val="PidipaginaCarattere"/>
    <w:uiPriority w:val="99"/>
    <w:unhideWhenUsed/>
    <w:rsid w:val="00840A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0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sercanegrate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Fornara</dc:creator>
  <cp:keywords/>
  <dc:description/>
  <cp:lastModifiedBy>Christian Fornara</cp:lastModifiedBy>
  <cp:revision>4</cp:revision>
  <cp:lastPrinted>2025-01-21T21:44:00Z</cp:lastPrinted>
  <dcterms:created xsi:type="dcterms:W3CDTF">2025-01-27T15:39:00Z</dcterms:created>
  <dcterms:modified xsi:type="dcterms:W3CDTF">2026-09-16T09:21:00Z</dcterms:modified>
</cp:coreProperties>
</file>